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9F0D" w14:textId="77777777" w:rsidR="009413CB" w:rsidRDefault="009413CB" w:rsidP="009413CB">
      <w:pPr>
        <w:jc w:val="center"/>
        <w:rPr>
          <w:b/>
        </w:rPr>
      </w:pPr>
      <w:r>
        <w:rPr>
          <w:b/>
        </w:rPr>
        <w:t>MINISTERO DELLE POLITICHE AGRICOLE ALIMENTARI E FORESTALI</w:t>
      </w:r>
    </w:p>
    <w:p w14:paraId="4B00C210" w14:textId="77777777" w:rsidR="009413CB" w:rsidRDefault="009413CB" w:rsidP="009413CB">
      <w:pPr>
        <w:jc w:val="center"/>
        <w:rPr>
          <w:sz w:val="20"/>
          <w:szCs w:val="20"/>
        </w:rPr>
      </w:pPr>
      <w:r>
        <w:rPr>
          <w:sz w:val="20"/>
          <w:szCs w:val="20"/>
        </w:rPr>
        <w:t>DIREZIONE GENERALE PER LA PROMOZIONE DELLA QUALITÀ AGROALIMENTARE E DELL’IPPICA</w:t>
      </w:r>
    </w:p>
    <w:p w14:paraId="7721CD6E" w14:textId="77777777" w:rsidR="009413CB" w:rsidRDefault="009413CB" w:rsidP="009413CB">
      <w:pPr>
        <w:jc w:val="center"/>
      </w:pPr>
    </w:p>
    <w:p w14:paraId="66D2EB32" w14:textId="77777777" w:rsidR="009413CB" w:rsidRDefault="009413CB" w:rsidP="009413CB">
      <w:pPr>
        <w:pBdr>
          <w:top w:val="single" w:sz="4" w:space="1" w:color="000000"/>
          <w:left w:val="single" w:sz="4" w:space="4" w:color="000000"/>
          <w:bottom w:val="single" w:sz="4" w:space="1" w:color="000000"/>
          <w:right w:val="single" w:sz="4" w:space="4" w:color="000000"/>
        </w:pBdr>
        <w:shd w:val="clear" w:color="auto" w:fill="F2F2F2"/>
        <w:autoSpaceDE w:val="0"/>
        <w:jc w:val="center"/>
        <w:rPr>
          <w:b/>
          <w:bCs/>
          <w:i/>
        </w:rPr>
      </w:pPr>
      <w:r>
        <w:rPr>
          <w:b/>
          <w:bCs/>
          <w:i/>
        </w:rPr>
        <w:t>CONTRATTI DI FILIERA</w:t>
      </w:r>
    </w:p>
    <w:p w14:paraId="4495CF48" w14:textId="7D8A5DDD" w:rsidR="009413CB" w:rsidRDefault="009413CB" w:rsidP="009413CB">
      <w:pPr>
        <w:pBdr>
          <w:top w:val="single" w:sz="4" w:space="1" w:color="000000"/>
          <w:left w:val="single" w:sz="4" w:space="4" w:color="000000"/>
          <w:bottom w:val="single" w:sz="4" w:space="1" w:color="000000"/>
          <w:right w:val="single" w:sz="4" w:space="4" w:color="000000"/>
        </w:pBdr>
        <w:shd w:val="clear" w:color="auto" w:fill="F2F2F2"/>
        <w:autoSpaceDE w:val="0"/>
        <w:jc w:val="center"/>
        <w:rPr>
          <w:b/>
          <w:bCs/>
          <w:i/>
        </w:rPr>
      </w:pPr>
      <w:r>
        <w:rPr>
          <w:b/>
          <w:bCs/>
          <w:i/>
        </w:rPr>
        <w:t>DICHIARAZIONI DEL BENEFICIARIO IN FASE DI PRESENTAZIONE DELLA DOMANDA DI EROGAZIONE</w:t>
      </w:r>
    </w:p>
    <w:p w14:paraId="342BECAB" w14:textId="77777777" w:rsidR="009D2573" w:rsidRDefault="009D2573" w:rsidP="009D2573">
      <w:pPr>
        <w:tabs>
          <w:tab w:val="left" w:pos="993"/>
        </w:tabs>
        <w:spacing w:line="276" w:lineRule="auto"/>
        <w:ind w:left="993" w:hanging="993"/>
        <w:jc w:val="both"/>
        <w:rPr>
          <w:b/>
        </w:rPr>
      </w:pPr>
    </w:p>
    <w:p w14:paraId="2216FB5E" w14:textId="77777777" w:rsidR="009D2573" w:rsidRPr="00DE0456" w:rsidRDefault="009D2573" w:rsidP="00657675">
      <w:pPr>
        <w:tabs>
          <w:tab w:val="left" w:pos="993"/>
        </w:tabs>
        <w:spacing w:line="276" w:lineRule="auto"/>
        <w:jc w:val="both"/>
        <w:rPr>
          <w:b/>
        </w:rPr>
      </w:pPr>
      <w:r w:rsidRPr="00DE0456">
        <w:rPr>
          <w:b/>
        </w:rPr>
        <w:t xml:space="preserve">Oggetto: </w:t>
      </w:r>
      <w:r w:rsidRPr="00DE0456">
        <w:rPr>
          <w:b/>
        </w:rPr>
        <w:tab/>
        <w:t>Contratto di Filiera ………</w:t>
      </w:r>
    </w:p>
    <w:p w14:paraId="66B5F7A6" w14:textId="77777777" w:rsidR="009D2573" w:rsidRPr="00DE0456" w:rsidRDefault="009D2573" w:rsidP="009D2573">
      <w:pPr>
        <w:tabs>
          <w:tab w:val="left" w:pos="993"/>
        </w:tabs>
        <w:spacing w:line="276" w:lineRule="auto"/>
        <w:ind w:left="993" w:hanging="993"/>
        <w:jc w:val="both"/>
        <w:rPr>
          <w:b/>
        </w:rPr>
      </w:pPr>
      <w:r w:rsidRPr="00DE0456">
        <w:rPr>
          <w:b/>
        </w:rPr>
        <w:tab/>
      </w:r>
      <w:r w:rsidRPr="00CB25F8">
        <w:rPr>
          <w:b/>
        </w:rPr>
        <w:t>Beneficiario</w:t>
      </w:r>
      <w:r>
        <w:rPr>
          <w:b/>
        </w:rPr>
        <w:t>/</w:t>
      </w:r>
      <w:r w:rsidRPr="00DE0456">
        <w:rPr>
          <w:b/>
        </w:rPr>
        <w:t>Impresa richiedente: …….</w:t>
      </w:r>
    </w:p>
    <w:p w14:paraId="6DEA857A" w14:textId="77777777" w:rsidR="009D2573" w:rsidRPr="00DE0456" w:rsidRDefault="009D2573" w:rsidP="009D2573">
      <w:pPr>
        <w:tabs>
          <w:tab w:val="left" w:pos="993"/>
        </w:tabs>
        <w:spacing w:line="276" w:lineRule="auto"/>
        <w:ind w:left="993" w:hanging="993"/>
        <w:jc w:val="both"/>
        <w:rPr>
          <w:b/>
        </w:rPr>
      </w:pPr>
      <w:r w:rsidRPr="00DE0456">
        <w:rPr>
          <w:b/>
        </w:rPr>
        <w:tab/>
      </w:r>
      <w:r w:rsidRPr="00CB25F8">
        <w:rPr>
          <w:b/>
        </w:rPr>
        <w:t>Domanda di erogazione del ……. SAL – Saldo</w:t>
      </w:r>
      <w:r>
        <w:rPr>
          <w:b/>
        </w:rPr>
        <w:t xml:space="preserve"> </w:t>
      </w:r>
    </w:p>
    <w:p w14:paraId="590F81EB" w14:textId="77777777" w:rsidR="009D2573" w:rsidRPr="00DE0456" w:rsidRDefault="009D2573" w:rsidP="009D2573">
      <w:pPr>
        <w:spacing w:after="120"/>
        <w:jc w:val="center"/>
        <w:rPr>
          <w:b/>
        </w:rPr>
      </w:pPr>
    </w:p>
    <w:p w14:paraId="42F80417" w14:textId="77777777" w:rsidR="009D2573" w:rsidRPr="00DE0456" w:rsidRDefault="009D2573" w:rsidP="009D2573">
      <w:pPr>
        <w:spacing w:after="120"/>
        <w:jc w:val="both"/>
      </w:pPr>
      <w:r w:rsidRPr="00DE0456">
        <w:t>Il/La sottoscritto/a</w:t>
      </w:r>
      <w:r>
        <w:t xml:space="preserve"> </w:t>
      </w:r>
      <w:r w:rsidRPr="00DE0456">
        <w:t>…………..</w:t>
      </w:r>
      <w:r>
        <w:t>………</w:t>
      </w:r>
      <w:r w:rsidRPr="00DE0456">
        <w:t>……………, nato/a</w:t>
      </w:r>
      <w:r>
        <w:t xml:space="preserve"> .</w:t>
      </w:r>
      <w:r w:rsidRPr="00DE0456">
        <w:t>……………….</w:t>
      </w:r>
      <w:r>
        <w:t>…, prov.</w:t>
      </w:r>
      <w:r w:rsidRPr="00DE0456">
        <w:t>……</w:t>
      </w:r>
      <w:r>
        <w:t>…</w:t>
      </w:r>
      <w:r w:rsidRPr="00DE0456">
        <w:t xml:space="preserve">:………, </w:t>
      </w:r>
    </w:p>
    <w:p w14:paraId="3FC1B987" w14:textId="77777777" w:rsidR="009D2573" w:rsidRPr="00DE0456" w:rsidRDefault="009D2573" w:rsidP="009D2573">
      <w:pPr>
        <w:spacing w:after="120"/>
        <w:jc w:val="both"/>
      </w:pPr>
      <w:r>
        <w:t xml:space="preserve">il </w:t>
      </w:r>
      <w:r w:rsidRPr="00DE0456">
        <w:t>………………</w:t>
      </w:r>
      <w:r>
        <w:t xml:space="preserve"> e residente in</w:t>
      </w:r>
      <w:r w:rsidRPr="00DE0456">
        <w:t>……</w:t>
      </w:r>
      <w:r>
        <w:t>……………………, Via……</w:t>
      </w:r>
      <w:r w:rsidRPr="00DE0456">
        <w:t>….………</w:t>
      </w:r>
      <w:r>
        <w:t>, n. ……</w:t>
      </w:r>
      <w:r w:rsidRPr="00DE0456">
        <w:t>……..</w:t>
      </w:r>
      <w:r>
        <w:t xml:space="preserve">, </w:t>
      </w:r>
      <w:r>
        <w:br/>
        <w:t>in qualità di</w:t>
      </w:r>
      <w:r w:rsidRPr="00DE0456">
        <w:rPr>
          <w:b/>
        </w:rPr>
        <w:t xml:space="preserve"> </w:t>
      </w:r>
      <w:r>
        <w:t>………..………………. dell’impresa</w:t>
      </w:r>
      <w:r w:rsidRPr="00DE0456">
        <w:t>……</w:t>
      </w:r>
      <w:r>
        <w:t>.</w:t>
      </w:r>
      <w:r w:rsidRPr="00DE0456">
        <w:t>……</w:t>
      </w:r>
      <w:r>
        <w:t>…….</w:t>
      </w:r>
      <w:r w:rsidRPr="00DE0456">
        <w:t xml:space="preserve">……………, con sede legale </w:t>
      </w:r>
      <w:r>
        <w:t>in</w:t>
      </w:r>
      <w:r w:rsidRPr="00DE0456">
        <w:t>..…………………</w:t>
      </w:r>
      <w:r>
        <w:t>……………….</w:t>
      </w:r>
      <w:r w:rsidRPr="00DE0456">
        <w:t>……, Via ……..………</w:t>
      </w:r>
      <w:r>
        <w:t>………..</w:t>
      </w:r>
      <w:r w:rsidRPr="00DE0456">
        <w:t xml:space="preserve">………………………………, </w:t>
      </w:r>
    </w:p>
    <w:p w14:paraId="05F73B5A" w14:textId="77777777" w:rsidR="009D2573" w:rsidRPr="00DE0456" w:rsidRDefault="009D2573" w:rsidP="009D2573">
      <w:pPr>
        <w:spacing w:after="120"/>
        <w:jc w:val="both"/>
      </w:pPr>
    </w:p>
    <w:p w14:paraId="0ECB2A89" w14:textId="08B5FDFF" w:rsidR="009D2573" w:rsidRPr="00657675" w:rsidRDefault="009D2573" w:rsidP="00657675">
      <w:pPr>
        <w:spacing w:after="120"/>
        <w:jc w:val="both"/>
      </w:pPr>
      <w:r w:rsidRPr="00DE0456">
        <w:t>consapevole della responsabilità penale cui può andare incontro in caso di dichiarazioni mendaci, ai sensi e per gli effetti degli artt. 47 e 76 del D.P.R. n. 445 del 28 dicembre 2000</w:t>
      </w:r>
      <w:r w:rsidR="003F3E34">
        <w:t xml:space="preserve"> e </w:t>
      </w:r>
      <w:proofErr w:type="spellStart"/>
      <w:r w:rsidR="003F3E34">
        <w:t>s.m.i.</w:t>
      </w:r>
      <w:proofErr w:type="spellEnd"/>
    </w:p>
    <w:p w14:paraId="6767EB71" w14:textId="77777777" w:rsidR="00657675" w:rsidRDefault="00657675" w:rsidP="009D2573">
      <w:pPr>
        <w:spacing w:after="120"/>
        <w:jc w:val="center"/>
        <w:rPr>
          <w:b/>
        </w:rPr>
      </w:pPr>
    </w:p>
    <w:p w14:paraId="2AF12858" w14:textId="18C048DD" w:rsidR="00657675" w:rsidRPr="009D2573" w:rsidRDefault="009D2573" w:rsidP="00657675">
      <w:pPr>
        <w:spacing w:after="120"/>
        <w:jc w:val="center"/>
        <w:rPr>
          <w:b/>
        </w:rPr>
      </w:pPr>
      <w:r w:rsidRPr="009D2573">
        <w:rPr>
          <w:b/>
        </w:rPr>
        <w:t>DICHIARA</w:t>
      </w:r>
    </w:p>
    <w:p w14:paraId="5551387D" w14:textId="07D32348" w:rsidR="009D2573" w:rsidRPr="00A93ECB" w:rsidRDefault="009D2573" w:rsidP="009D2573">
      <w:pPr>
        <w:pStyle w:val="Paragrafoelenco"/>
        <w:numPr>
          <w:ilvl w:val="0"/>
          <w:numId w:val="1"/>
        </w:numPr>
        <w:autoSpaceDE w:val="0"/>
        <w:autoSpaceDN w:val="0"/>
        <w:adjustRightInd w:val="0"/>
        <w:spacing w:after="0" w:line="240" w:lineRule="auto"/>
        <w:ind w:left="284" w:hanging="284"/>
        <w:contextualSpacing w:val="0"/>
        <w:jc w:val="both"/>
        <w:rPr>
          <w:rFonts w:ascii="Times New Roman" w:hAnsi="Times New Roman"/>
          <w:sz w:val="24"/>
          <w:szCs w:val="24"/>
        </w:rPr>
      </w:pPr>
      <w:r w:rsidRPr="00A93ECB">
        <w:rPr>
          <w:rFonts w:ascii="Times New Roman" w:hAnsi="Times New Roman"/>
          <w:sz w:val="24"/>
          <w:szCs w:val="24"/>
        </w:rPr>
        <w:t xml:space="preserve">che le fatture ivi indicate si riferiscono a spese sostenute per gli investimenti previsti dal Progetto </w:t>
      </w:r>
      <w:r w:rsidR="004455AA">
        <w:rPr>
          <w:rFonts w:ascii="Times New Roman" w:hAnsi="Times New Roman"/>
          <w:sz w:val="24"/>
          <w:szCs w:val="24"/>
        </w:rPr>
        <w:t>relativo alla proposta definitiva</w:t>
      </w:r>
      <w:r w:rsidRPr="00A93ECB">
        <w:rPr>
          <w:rFonts w:ascii="Times New Roman" w:hAnsi="Times New Roman"/>
          <w:sz w:val="24"/>
          <w:szCs w:val="24"/>
        </w:rPr>
        <w:t>;</w:t>
      </w:r>
    </w:p>
    <w:p w14:paraId="27F10946" w14:textId="77777777" w:rsidR="009D2573" w:rsidRPr="00A93ECB" w:rsidRDefault="009D2573" w:rsidP="009D2573">
      <w:pPr>
        <w:pStyle w:val="Paragrafoelenco"/>
        <w:numPr>
          <w:ilvl w:val="0"/>
          <w:numId w:val="1"/>
        </w:numPr>
        <w:autoSpaceDE w:val="0"/>
        <w:autoSpaceDN w:val="0"/>
        <w:adjustRightInd w:val="0"/>
        <w:spacing w:after="0" w:line="240" w:lineRule="auto"/>
        <w:ind w:left="284" w:hanging="284"/>
        <w:contextualSpacing w:val="0"/>
        <w:jc w:val="both"/>
        <w:rPr>
          <w:rFonts w:ascii="Times New Roman" w:hAnsi="Times New Roman"/>
          <w:sz w:val="24"/>
          <w:szCs w:val="24"/>
        </w:rPr>
      </w:pPr>
      <w:r w:rsidRPr="00A93ECB">
        <w:rPr>
          <w:rFonts w:ascii="Times New Roman" w:hAnsi="Times New Roman"/>
          <w:sz w:val="24"/>
          <w:szCs w:val="24"/>
        </w:rPr>
        <w:t xml:space="preserve">che, in caso di richiesta dell’ultima quota delle agevolazioni, le fatture ivi indicate sono state pagate a saldo e che sulle stesse non sono stati praticati sconti o abbuoni al di fuori di quelli già evidenziati; </w:t>
      </w:r>
    </w:p>
    <w:p w14:paraId="64FD918D" w14:textId="77777777" w:rsidR="009D2573" w:rsidRPr="00A93ECB" w:rsidRDefault="009D2573" w:rsidP="009D2573">
      <w:pPr>
        <w:pStyle w:val="Paragrafoelenco"/>
        <w:numPr>
          <w:ilvl w:val="0"/>
          <w:numId w:val="1"/>
        </w:numPr>
        <w:autoSpaceDE w:val="0"/>
        <w:autoSpaceDN w:val="0"/>
        <w:adjustRightInd w:val="0"/>
        <w:spacing w:after="0" w:line="240" w:lineRule="auto"/>
        <w:ind w:left="284" w:hanging="284"/>
        <w:contextualSpacing w:val="0"/>
        <w:jc w:val="both"/>
        <w:rPr>
          <w:rFonts w:ascii="Times New Roman" w:hAnsi="Times New Roman"/>
          <w:sz w:val="24"/>
          <w:szCs w:val="24"/>
        </w:rPr>
      </w:pPr>
      <w:r w:rsidRPr="00A93ECB">
        <w:rPr>
          <w:rFonts w:ascii="Times New Roman" w:hAnsi="Times New Roman"/>
          <w:sz w:val="24"/>
          <w:szCs w:val="24"/>
        </w:rPr>
        <w:t>che i beni rendicontati sono stati capitalizzati, ovvero non costituiscono materiale di consumo;</w:t>
      </w:r>
    </w:p>
    <w:p w14:paraId="6EC5C73B" w14:textId="77777777" w:rsidR="009D2573" w:rsidRPr="00A93ECB" w:rsidRDefault="009D2573" w:rsidP="009D2573">
      <w:pPr>
        <w:pStyle w:val="Paragrafoelenco"/>
        <w:numPr>
          <w:ilvl w:val="0"/>
          <w:numId w:val="1"/>
        </w:numPr>
        <w:autoSpaceDE w:val="0"/>
        <w:autoSpaceDN w:val="0"/>
        <w:adjustRightInd w:val="0"/>
        <w:spacing w:after="0" w:line="240" w:lineRule="auto"/>
        <w:ind w:left="284" w:hanging="284"/>
        <w:contextualSpacing w:val="0"/>
        <w:jc w:val="both"/>
        <w:rPr>
          <w:rFonts w:ascii="Times New Roman" w:hAnsi="Times New Roman"/>
          <w:sz w:val="24"/>
          <w:szCs w:val="24"/>
        </w:rPr>
      </w:pPr>
      <w:r w:rsidRPr="00A93ECB">
        <w:rPr>
          <w:rFonts w:ascii="Times New Roman" w:hAnsi="Times New Roman"/>
          <w:sz w:val="24"/>
          <w:szCs w:val="24"/>
        </w:rPr>
        <w:t>che tutti i documenti allegati in copia alla Domanda di erogazione sono conformi agli originali;</w:t>
      </w:r>
    </w:p>
    <w:p w14:paraId="347909B0" w14:textId="0943E9C3" w:rsidR="009D2573" w:rsidRPr="00A93ECB" w:rsidRDefault="009D2573" w:rsidP="009D2573">
      <w:pPr>
        <w:pStyle w:val="Paragrafoelenco"/>
        <w:numPr>
          <w:ilvl w:val="0"/>
          <w:numId w:val="1"/>
        </w:numPr>
        <w:autoSpaceDE w:val="0"/>
        <w:autoSpaceDN w:val="0"/>
        <w:adjustRightInd w:val="0"/>
        <w:spacing w:after="0" w:line="240" w:lineRule="auto"/>
        <w:ind w:left="284" w:hanging="284"/>
        <w:contextualSpacing w:val="0"/>
        <w:jc w:val="both"/>
        <w:rPr>
          <w:rFonts w:ascii="Times New Roman" w:hAnsi="Times New Roman"/>
          <w:sz w:val="24"/>
          <w:szCs w:val="24"/>
        </w:rPr>
      </w:pPr>
      <w:r w:rsidRPr="00A93ECB">
        <w:rPr>
          <w:rFonts w:ascii="Times New Roman" w:hAnsi="Times New Roman"/>
          <w:sz w:val="24"/>
          <w:szCs w:val="24"/>
        </w:rPr>
        <w:t xml:space="preserve">che non sono intervenute varianti </w:t>
      </w:r>
      <w:r w:rsidR="004455AA" w:rsidRPr="004455AA">
        <w:rPr>
          <w:rFonts w:ascii="Times New Roman" w:hAnsi="Times New Roman"/>
          <w:sz w:val="24"/>
          <w:szCs w:val="24"/>
        </w:rPr>
        <w:t>Progetto relativo alla proposta definitiva</w:t>
      </w:r>
      <w:r w:rsidR="004455AA" w:rsidRPr="004455AA" w:rsidDel="004455AA">
        <w:rPr>
          <w:rFonts w:ascii="Times New Roman" w:hAnsi="Times New Roman"/>
          <w:sz w:val="24"/>
          <w:szCs w:val="24"/>
        </w:rPr>
        <w:t xml:space="preserve"> </w:t>
      </w:r>
      <w:r w:rsidRPr="00A93ECB">
        <w:rPr>
          <w:rFonts w:ascii="Times New Roman" w:hAnsi="Times New Roman"/>
          <w:sz w:val="24"/>
          <w:szCs w:val="24"/>
        </w:rPr>
        <w:t xml:space="preserve">non segnalate al </w:t>
      </w:r>
      <w:r>
        <w:rPr>
          <w:rFonts w:ascii="Times New Roman" w:hAnsi="Times New Roman"/>
          <w:sz w:val="24"/>
          <w:szCs w:val="24"/>
        </w:rPr>
        <w:t>Ministero</w:t>
      </w:r>
      <w:r w:rsidRPr="00A93ECB">
        <w:rPr>
          <w:rFonts w:ascii="Times New Roman" w:hAnsi="Times New Roman"/>
          <w:sz w:val="24"/>
          <w:szCs w:val="24"/>
        </w:rPr>
        <w:t xml:space="preserve"> e/o che sono intervenute le seguenti varianti non sostanziali: ………………; </w:t>
      </w:r>
    </w:p>
    <w:p w14:paraId="2275641B" w14:textId="0D6BA22E" w:rsidR="009D2573" w:rsidRPr="00A93ECB" w:rsidRDefault="009413CB" w:rsidP="009D2573">
      <w:pPr>
        <w:pStyle w:val="Paragrafoelenco"/>
        <w:numPr>
          <w:ilvl w:val="0"/>
          <w:numId w:val="1"/>
        </w:numPr>
        <w:autoSpaceDE w:val="0"/>
        <w:autoSpaceDN w:val="0"/>
        <w:adjustRightInd w:val="0"/>
        <w:spacing w:after="0" w:line="240" w:lineRule="auto"/>
        <w:ind w:left="284" w:hanging="284"/>
        <w:contextualSpacing w:val="0"/>
        <w:jc w:val="both"/>
        <w:rPr>
          <w:rFonts w:ascii="Times New Roman" w:hAnsi="Times New Roman"/>
          <w:sz w:val="24"/>
          <w:szCs w:val="24"/>
        </w:rPr>
      </w:pPr>
      <w:r>
        <w:rPr>
          <w:rFonts w:ascii="Times New Roman" w:hAnsi="Times New Roman"/>
          <w:sz w:val="24"/>
          <w:szCs w:val="24"/>
        </w:rPr>
        <w:t xml:space="preserve">che le eventuali spese generali rientrano nel massimale del 12% previsto </w:t>
      </w:r>
      <w:r w:rsidR="004455AA">
        <w:rPr>
          <w:rFonts w:ascii="Times New Roman" w:hAnsi="Times New Roman"/>
          <w:sz w:val="24"/>
          <w:szCs w:val="24"/>
        </w:rPr>
        <w:t>da</w:t>
      </w:r>
      <w:r>
        <w:rPr>
          <w:rFonts w:ascii="Times New Roman" w:hAnsi="Times New Roman"/>
          <w:sz w:val="24"/>
          <w:szCs w:val="24"/>
        </w:rPr>
        <w:t>ll’</w:t>
      </w:r>
      <w:r w:rsidR="009D024D">
        <w:rPr>
          <w:rFonts w:ascii="Times New Roman" w:hAnsi="Times New Roman"/>
          <w:sz w:val="24"/>
          <w:szCs w:val="24"/>
        </w:rPr>
        <w:t>A</w:t>
      </w:r>
      <w:r>
        <w:rPr>
          <w:rFonts w:ascii="Times New Roman" w:hAnsi="Times New Roman"/>
          <w:sz w:val="24"/>
          <w:szCs w:val="24"/>
        </w:rPr>
        <w:t xml:space="preserve">llegato 6 </w:t>
      </w:r>
      <w:r w:rsidR="009D024D">
        <w:rPr>
          <w:rFonts w:ascii="Times New Roman" w:hAnsi="Times New Roman"/>
          <w:sz w:val="24"/>
          <w:szCs w:val="24"/>
        </w:rPr>
        <w:t xml:space="preserve">dell’Avviso; </w:t>
      </w:r>
    </w:p>
    <w:p w14:paraId="69B30DEC" w14:textId="3E605319" w:rsidR="00DC1B6A" w:rsidRDefault="009D2573" w:rsidP="00DC1B6A">
      <w:pPr>
        <w:pStyle w:val="Paragrafoelenco"/>
        <w:numPr>
          <w:ilvl w:val="0"/>
          <w:numId w:val="1"/>
        </w:numPr>
        <w:autoSpaceDE w:val="0"/>
        <w:autoSpaceDN w:val="0"/>
        <w:adjustRightInd w:val="0"/>
        <w:spacing w:after="0" w:line="240" w:lineRule="auto"/>
        <w:ind w:left="284" w:hanging="284"/>
        <w:contextualSpacing w:val="0"/>
        <w:jc w:val="both"/>
        <w:rPr>
          <w:rFonts w:ascii="Times New Roman" w:hAnsi="Times New Roman"/>
          <w:sz w:val="24"/>
          <w:szCs w:val="24"/>
        </w:rPr>
      </w:pPr>
      <w:r w:rsidRPr="00A93ECB">
        <w:rPr>
          <w:rFonts w:ascii="Times New Roman" w:hAnsi="Times New Roman"/>
          <w:sz w:val="24"/>
          <w:szCs w:val="24"/>
        </w:rPr>
        <w:t>ove siano stati rendicontati costi relativi a strumenti ed attrezzature, che la misura del periodo del loro impiego corrisponde alla relativa percentuale di quota di utilizzo indicata;</w:t>
      </w:r>
    </w:p>
    <w:p w14:paraId="3FD6A122" w14:textId="77777777" w:rsidR="005F7993" w:rsidRDefault="005F7993" w:rsidP="005F7993">
      <w:pPr>
        <w:spacing w:before="120"/>
      </w:pPr>
    </w:p>
    <w:p w14:paraId="7F1C7787" w14:textId="0028FF4B" w:rsidR="005F7993" w:rsidRPr="008E7B69" w:rsidRDefault="005F7993" w:rsidP="005F7993">
      <w:pPr>
        <w:spacing w:before="120"/>
      </w:pPr>
      <w:r w:rsidRPr="008E7B69">
        <w:t>Il/La sottoscritto/a, nella predetta qualità, dichiara, altresì:</w:t>
      </w:r>
    </w:p>
    <w:p w14:paraId="1060C039" w14:textId="77777777" w:rsidR="005F7993" w:rsidRDefault="005F7993" w:rsidP="005F7993">
      <w:pPr>
        <w:pStyle w:val="Paragrafoelenco"/>
        <w:autoSpaceDE w:val="0"/>
        <w:autoSpaceDN w:val="0"/>
        <w:adjustRightInd w:val="0"/>
        <w:spacing w:after="0" w:line="240" w:lineRule="auto"/>
        <w:ind w:left="284"/>
        <w:contextualSpacing w:val="0"/>
        <w:jc w:val="both"/>
        <w:rPr>
          <w:rFonts w:ascii="Times New Roman" w:hAnsi="Times New Roman"/>
          <w:sz w:val="24"/>
          <w:szCs w:val="24"/>
        </w:rPr>
      </w:pPr>
    </w:p>
    <w:p w14:paraId="0ACCC253" w14:textId="77777777" w:rsidR="00DC1B6A" w:rsidRDefault="00F71944" w:rsidP="005F7993">
      <w:pPr>
        <w:pStyle w:val="Paragrafoelenco"/>
        <w:numPr>
          <w:ilvl w:val="0"/>
          <w:numId w:val="7"/>
        </w:numPr>
        <w:autoSpaceDE w:val="0"/>
        <w:autoSpaceDN w:val="0"/>
        <w:adjustRightInd w:val="0"/>
        <w:spacing w:after="0" w:line="240" w:lineRule="auto"/>
        <w:contextualSpacing w:val="0"/>
        <w:jc w:val="both"/>
        <w:rPr>
          <w:rFonts w:ascii="Times New Roman" w:hAnsi="Times New Roman"/>
          <w:sz w:val="24"/>
          <w:szCs w:val="24"/>
        </w:rPr>
      </w:pPr>
      <w:r w:rsidRPr="00DC1B6A">
        <w:rPr>
          <w:rFonts w:ascii="Times New Roman" w:hAnsi="Times New Roman"/>
          <w:sz w:val="24"/>
          <w:szCs w:val="24"/>
        </w:rPr>
        <w:t>di essere regolarmente costituito ed iscritto nel registro della Camera di commercio, industria, artigianato ed agricoltura, ove tenuto alla relativa all’iscrizione;</w:t>
      </w:r>
    </w:p>
    <w:p w14:paraId="54336EA4" w14:textId="77777777" w:rsidR="00DC1B6A" w:rsidRPr="00DC1B6A" w:rsidRDefault="00F71944" w:rsidP="005F7993">
      <w:pPr>
        <w:pStyle w:val="Paragrafoelenco"/>
        <w:numPr>
          <w:ilvl w:val="0"/>
          <w:numId w:val="7"/>
        </w:numPr>
        <w:autoSpaceDE w:val="0"/>
        <w:autoSpaceDN w:val="0"/>
        <w:adjustRightInd w:val="0"/>
        <w:spacing w:after="0" w:line="240" w:lineRule="auto"/>
        <w:contextualSpacing w:val="0"/>
        <w:jc w:val="both"/>
        <w:rPr>
          <w:rFonts w:ascii="Times New Roman" w:hAnsi="Times New Roman"/>
          <w:sz w:val="24"/>
          <w:szCs w:val="24"/>
        </w:rPr>
      </w:pPr>
      <w:r w:rsidRPr="00DC1B6A">
        <w:t xml:space="preserve">di </w:t>
      </w:r>
      <w:r w:rsidRPr="00DC1B6A">
        <w:rPr>
          <w:rFonts w:ascii="Times New Roman" w:hAnsi="Times New Roman"/>
          <w:sz w:val="24"/>
          <w:szCs w:val="24"/>
        </w:rPr>
        <w:t>essere nel pieno e libero esercizio dei propri diritti, non essere in liquidazione volontaria e non essere sottoposti a procedure concorsuali;</w:t>
      </w:r>
    </w:p>
    <w:p w14:paraId="4DF5E113" w14:textId="77777777" w:rsidR="00DC1B6A" w:rsidRPr="00DC1B6A" w:rsidRDefault="00F71944" w:rsidP="005F7993">
      <w:pPr>
        <w:pStyle w:val="Paragrafoelenco"/>
        <w:numPr>
          <w:ilvl w:val="0"/>
          <w:numId w:val="7"/>
        </w:numPr>
        <w:autoSpaceDE w:val="0"/>
        <w:autoSpaceDN w:val="0"/>
        <w:adjustRightInd w:val="0"/>
        <w:spacing w:after="0" w:line="240" w:lineRule="auto"/>
        <w:contextualSpacing w:val="0"/>
        <w:jc w:val="both"/>
        <w:rPr>
          <w:rFonts w:ascii="Times New Roman" w:hAnsi="Times New Roman"/>
          <w:sz w:val="24"/>
          <w:szCs w:val="24"/>
        </w:rPr>
      </w:pPr>
      <w:r w:rsidRPr="00DC1B6A">
        <w:rPr>
          <w:rFonts w:ascii="Times New Roman" w:hAnsi="Times New Roman"/>
          <w:sz w:val="24"/>
          <w:szCs w:val="24"/>
        </w:rPr>
        <w:t>di non essere in stato di fallimento ovvero che non sia stata aperta nei propri confronti altra procedura concorsuale con finalità liquidatoria e cessazione dell’attività</w:t>
      </w:r>
    </w:p>
    <w:p w14:paraId="0969A54E" w14:textId="1AA3D7F5" w:rsidR="009D2573" w:rsidRPr="00DC1B6A" w:rsidRDefault="00F71944" w:rsidP="005F7993">
      <w:pPr>
        <w:pStyle w:val="Paragrafoelenco"/>
        <w:numPr>
          <w:ilvl w:val="0"/>
          <w:numId w:val="7"/>
        </w:numPr>
        <w:autoSpaceDE w:val="0"/>
        <w:autoSpaceDN w:val="0"/>
        <w:adjustRightInd w:val="0"/>
        <w:spacing w:after="0" w:line="240" w:lineRule="auto"/>
        <w:contextualSpacing w:val="0"/>
        <w:jc w:val="both"/>
        <w:rPr>
          <w:rFonts w:ascii="Times New Roman" w:hAnsi="Times New Roman"/>
          <w:sz w:val="24"/>
          <w:szCs w:val="24"/>
        </w:rPr>
      </w:pPr>
      <w:r w:rsidRPr="00DC1B6A">
        <w:rPr>
          <w:rFonts w:ascii="Times New Roman" w:hAnsi="Times New Roman"/>
          <w:sz w:val="24"/>
          <w:szCs w:val="24"/>
        </w:rPr>
        <w:t xml:space="preserve">di non avere </w:t>
      </w:r>
      <w:r w:rsidR="009D2573" w:rsidRPr="00DC1B6A">
        <w:rPr>
          <w:rFonts w:ascii="Times New Roman" w:hAnsi="Times New Roman"/>
          <w:sz w:val="24"/>
          <w:szCs w:val="24"/>
        </w:rPr>
        <w:t>procediment</w:t>
      </w:r>
      <w:r w:rsidRPr="00DC1B6A">
        <w:rPr>
          <w:rFonts w:ascii="Times New Roman" w:hAnsi="Times New Roman"/>
          <w:sz w:val="24"/>
          <w:szCs w:val="24"/>
        </w:rPr>
        <w:t>i in corso</w:t>
      </w:r>
      <w:r w:rsidR="009D2573" w:rsidRPr="00DC1B6A">
        <w:rPr>
          <w:rFonts w:ascii="Times New Roman" w:hAnsi="Times New Roman"/>
          <w:sz w:val="24"/>
          <w:szCs w:val="24"/>
        </w:rPr>
        <w:t xml:space="preserve"> per l’applicazione di una delle misure di prevenzione di cui all’art. 6 del decreto legislativo 6 settembre 2011, n. 159 </w:t>
      </w:r>
      <w:r w:rsidR="009670F0" w:rsidRPr="00DC1B6A">
        <w:rPr>
          <w:rFonts w:ascii="Times New Roman" w:hAnsi="Times New Roman"/>
          <w:sz w:val="24"/>
          <w:szCs w:val="24"/>
        </w:rPr>
        <w:t xml:space="preserve">e </w:t>
      </w:r>
      <w:proofErr w:type="spellStart"/>
      <w:r w:rsidR="009670F0" w:rsidRPr="00DC1B6A">
        <w:rPr>
          <w:rFonts w:ascii="Times New Roman" w:hAnsi="Times New Roman"/>
          <w:sz w:val="24"/>
          <w:szCs w:val="24"/>
        </w:rPr>
        <w:t>s.m.i.</w:t>
      </w:r>
      <w:proofErr w:type="spellEnd"/>
      <w:r w:rsidR="009670F0" w:rsidRPr="00DC1B6A">
        <w:rPr>
          <w:rFonts w:ascii="Times New Roman" w:hAnsi="Times New Roman"/>
          <w:sz w:val="24"/>
          <w:szCs w:val="24"/>
        </w:rPr>
        <w:t xml:space="preserve"> </w:t>
      </w:r>
      <w:r w:rsidR="009D2573" w:rsidRPr="00DC1B6A">
        <w:rPr>
          <w:rFonts w:ascii="Times New Roman" w:hAnsi="Times New Roman"/>
          <w:sz w:val="24"/>
          <w:szCs w:val="24"/>
        </w:rPr>
        <w:t xml:space="preserve">o di una delle cause ostative previste all’art. 67 dello stesso. L’esclusione all’erogazione delle agevolazioni opera se la pendenza del procedimento riguarda: </w:t>
      </w:r>
    </w:p>
    <w:p w14:paraId="34F760CD" w14:textId="77777777" w:rsidR="009D2573" w:rsidRPr="00A93ECB" w:rsidRDefault="009D2573" w:rsidP="005F7993">
      <w:pPr>
        <w:pStyle w:val="Paragrafoelenco"/>
        <w:numPr>
          <w:ilvl w:val="3"/>
          <w:numId w:val="7"/>
        </w:numPr>
        <w:tabs>
          <w:tab w:val="left" w:pos="1701"/>
        </w:tabs>
        <w:suppressAutoHyphens/>
        <w:autoSpaceDN w:val="0"/>
        <w:spacing w:after="0" w:line="240" w:lineRule="auto"/>
        <w:contextualSpacing w:val="0"/>
        <w:jc w:val="both"/>
        <w:textAlignment w:val="baseline"/>
        <w:rPr>
          <w:rFonts w:ascii="Times New Roman" w:hAnsi="Times New Roman"/>
          <w:sz w:val="24"/>
          <w:szCs w:val="24"/>
        </w:rPr>
      </w:pPr>
      <w:r w:rsidRPr="00A93ECB">
        <w:rPr>
          <w:rFonts w:ascii="Times New Roman" w:hAnsi="Times New Roman"/>
          <w:sz w:val="24"/>
          <w:szCs w:val="24"/>
        </w:rPr>
        <w:t>il titolare o il direttore tecnico, per le imprese individuali;</w:t>
      </w:r>
    </w:p>
    <w:p w14:paraId="11496C8C" w14:textId="77777777" w:rsidR="009D2573" w:rsidRPr="00A93ECB" w:rsidRDefault="009D2573" w:rsidP="005F7993">
      <w:pPr>
        <w:pStyle w:val="Paragrafoelenco"/>
        <w:numPr>
          <w:ilvl w:val="3"/>
          <w:numId w:val="7"/>
        </w:numPr>
        <w:tabs>
          <w:tab w:val="left" w:pos="1701"/>
        </w:tabs>
        <w:suppressAutoHyphens/>
        <w:autoSpaceDN w:val="0"/>
        <w:spacing w:after="0" w:line="240" w:lineRule="auto"/>
        <w:contextualSpacing w:val="0"/>
        <w:jc w:val="both"/>
        <w:textAlignment w:val="baseline"/>
        <w:rPr>
          <w:rFonts w:ascii="Times New Roman" w:hAnsi="Times New Roman"/>
          <w:sz w:val="24"/>
          <w:szCs w:val="24"/>
        </w:rPr>
      </w:pPr>
      <w:r w:rsidRPr="00A93ECB">
        <w:rPr>
          <w:rFonts w:ascii="Times New Roman" w:hAnsi="Times New Roman"/>
          <w:sz w:val="24"/>
          <w:szCs w:val="24"/>
        </w:rPr>
        <w:lastRenderedPageBreak/>
        <w:t xml:space="preserve">i soci o il direttore tecnico, per le società in nome collettivo; </w:t>
      </w:r>
    </w:p>
    <w:p w14:paraId="48D5E2B1" w14:textId="77777777" w:rsidR="009D2573" w:rsidRPr="00A93ECB" w:rsidRDefault="009D2573" w:rsidP="005F7993">
      <w:pPr>
        <w:pStyle w:val="Paragrafoelenco"/>
        <w:numPr>
          <w:ilvl w:val="3"/>
          <w:numId w:val="7"/>
        </w:numPr>
        <w:tabs>
          <w:tab w:val="left" w:pos="1701"/>
        </w:tabs>
        <w:suppressAutoHyphens/>
        <w:autoSpaceDN w:val="0"/>
        <w:spacing w:after="0" w:line="240" w:lineRule="auto"/>
        <w:contextualSpacing w:val="0"/>
        <w:jc w:val="both"/>
        <w:textAlignment w:val="baseline"/>
        <w:rPr>
          <w:rFonts w:ascii="Times New Roman" w:hAnsi="Times New Roman"/>
          <w:sz w:val="24"/>
          <w:szCs w:val="24"/>
        </w:rPr>
      </w:pPr>
      <w:r w:rsidRPr="00A93ECB">
        <w:rPr>
          <w:rFonts w:ascii="Times New Roman" w:hAnsi="Times New Roman"/>
          <w:sz w:val="24"/>
          <w:szCs w:val="24"/>
        </w:rPr>
        <w:t xml:space="preserve">i soci accomandatari o il direttore tecnico, per le società in accomandita semplice; </w:t>
      </w:r>
    </w:p>
    <w:p w14:paraId="5066841B" w14:textId="77777777" w:rsidR="009D2573" w:rsidRPr="00A93ECB" w:rsidRDefault="009D2573" w:rsidP="005F7993">
      <w:pPr>
        <w:pStyle w:val="Paragrafoelenco"/>
        <w:numPr>
          <w:ilvl w:val="3"/>
          <w:numId w:val="7"/>
        </w:numPr>
        <w:tabs>
          <w:tab w:val="left" w:pos="1701"/>
        </w:tabs>
        <w:suppressAutoHyphens/>
        <w:autoSpaceDN w:val="0"/>
        <w:spacing w:after="0" w:line="240" w:lineRule="auto"/>
        <w:contextualSpacing w:val="0"/>
        <w:jc w:val="both"/>
        <w:textAlignment w:val="baseline"/>
        <w:rPr>
          <w:rFonts w:ascii="Times New Roman" w:hAnsi="Times New Roman"/>
          <w:sz w:val="24"/>
          <w:szCs w:val="24"/>
        </w:rPr>
      </w:pPr>
      <w:r w:rsidRPr="00A93ECB">
        <w:rPr>
          <w:rFonts w:ascii="Times New Roman" w:hAnsi="Times New Roman"/>
          <w:sz w:val="24"/>
          <w:szCs w:val="24"/>
        </w:rPr>
        <w:t>gli amministratori muniti di poteri di rappresentanza o il direttore tecnico o il socio unico persona fisica, ovvero il socio di maggioranza in caso di società con meno di quattro soci, se si tratta di altro tipo di società;</w:t>
      </w:r>
    </w:p>
    <w:p w14:paraId="0CD6C70A" w14:textId="27F07ABC" w:rsidR="00D048DE" w:rsidRDefault="00F71944" w:rsidP="005F7993">
      <w:pPr>
        <w:pStyle w:val="Paragrafoelenco"/>
        <w:numPr>
          <w:ilvl w:val="0"/>
          <w:numId w:val="7"/>
        </w:numPr>
        <w:autoSpaceDE w:val="0"/>
        <w:autoSpaceDN w:val="0"/>
        <w:adjustRightInd w:val="0"/>
        <w:spacing w:after="0" w:line="240" w:lineRule="auto"/>
        <w:contextualSpacing w:val="0"/>
        <w:jc w:val="both"/>
        <w:rPr>
          <w:rFonts w:ascii="Times New Roman" w:hAnsi="Times New Roman"/>
          <w:sz w:val="24"/>
          <w:szCs w:val="24"/>
        </w:rPr>
      </w:pPr>
      <w:r>
        <w:rPr>
          <w:rFonts w:ascii="Times New Roman" w:hAnsi="Times New Roman"/>
          <w:sz w:val="24"/>
          <w:szCs w:val="24"/>
        </w:rPr>
        <w:t xml:space="preserve">di non essere stato condannato con </w:t>
      </w:r>
      <w:r w:rsidR="009D2573" w:rsidRPr="00A93ECB">
        <w:rPr>
          <w:rFonts w:ascii="Times New Roman" w:hAnsi="Times New Roman"/>
          <w:sz w:val="24"/>
          <w:szCs w:val="24"/>
        </w:rPr>
        <w:t xml:space="preserve">sentenza di condanna passata in giudicato, né </w:t>
      </w:r>
      <w:r>
        <w:rPr>
          <w:rFonts w:ascii="Times New Roman" w:hAnsi="Times New Roman"/>
          <w:sz w:val="24"/>
          <w:szCs w:val="24"/>
        </w:rPr>
        <w:t>essere oggetto di</w:t>
      </w:r>
      <w:r w:rsidR="009D2573" w:rsidRPr="00A93ECB">
        <w:rPr>
          <w:rFonts w:ascii="Times New Roman" w:hAnsi="Times New Roman"/>
          <w:sz w:val="24"/>
          <w:szCs w:val="24"/>
        </w:rPr>
        <w:t xml:space="preserve"> decreto penale di condanna divenuto irrevocabile, né di applicazione della pena su richiesta, ai sensi dell’articolo 444 del codice di procedura penale per reati che comportano la pena accessoria del divieto di contrarre con la pubblica amministrazione. L’esclusione e il divieto operano se la sentenza o il decreto sono stati emessi nei confronti </w:t>
      </w:r>
      <w:r w:rsidRPr="00DC1B6A">
        <w:rPr>
          <w:rFonts w:ascii="Times New Roman" w:hAnsi="Times New Roman"/>
          <w:sz w:val="24"/>
          <w:szCs w:val="24"/>
        </w:rPr>
        <w:t>dei soggetti indicati al punto precedente</w:t>
      </w:r>
      <w:r>
        <w:rPr>
          <w:rFonts w:ascii="Times New Roman" w:hAnsi="Times New Roman"/>
          <w:sz w:val="24"/>
          <w:szCs w:val="24"/>
        </w:rPr>
        <w:t xml:space="preserve">. </w:t>
      </w:r>
      <w:r w:rsidR="009D2573" w:rsidRPr="00A93ECB">
        <w:rPr>
          <w:rFonts w:ascii="Times New Roman" w:hAnsi="Times New Roman"/>
          <w:sz w:val="24"/>
          <w:szCs w:val="24"/>
        </w:rPr>
        <w:t xml:space="preserve">In ogni caso, l’esclusione e il divieto operano anche nei confronti dei soggetti cessati dalla carica nell’anno antecedente la data di pubblicazione della sentenza o del decreto di cui sopra,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 </w:t>
      </w:r>
    </w:p>
    <w:p w14:paraId="46BC2AE5" w14:textId="6FE8FEB0" w:rsidR="00D048DE" w:rsidRDefault="00F71944" w:rsidP="005F7993">
      <w:pPr>
        <w:pStyle w:val="Paragrafoelenco"/>
        <w:numPr>
          <w:ilvl w:val="0"/>
          <w:numId w:val="7"/>
        </w:numPr>
        <w:autoSpaceDE w:val="0"/>
        <w:autoSpaceDN w:val="0"/>
        <w:adjustRightInd w:val="0"/>
        <w:spacing w:after="0" w:line="240" w:lineRule="auto"/>
        <w:contextualSpacing w:val="0"/>
        <w:jc w:val="both"/>
        <w:rPr>
          <w:rFonts w:ascii="Times New Roman" w:hAnsi="Times New Roman"/>
          <w:sz w:val="24"/>
          <w:szCs w:val="24"/>
        </w:rPr>
      </w:pPr>
      <w:r w:rsidRPr="00D048DE">
        <w:rPr>
          <w:rFonts w:ascii="Times New Roman" w:hAnsi="Times New Roman"/>
          <w:sz w:val="24"/>
          <w:szCs w:val="24"/>
        </w:rPr>
        <w:t>di non aver</w:t>
      </w:r>
      <w:r w:rsidR="009D2573" w:rsidRPr="00D048DE">
        <w:rPr>
          <w:rFonts w:ascii="Times New Roman" w:hAnsi="Times New Roman"/>
          <w:sz w:val="24"/>
          <w:szCs w:val="24"/>
        </w:rPr>
        <w:t xml:space="preserve"> commesso gravi infrazioni debitamente accertate alle norme in materia di sicurezza e a ogni altro obbligo derivante dai rapporti di lavoro; </w:t>
      </w:r>
    </w:p>
    <w:p w14:paraId="06AD7133" w14:textId="320A5C5D" w:rsidR="00D048DE" w:rsidRPr="00D048DE" w:rsidRDefault="00F71944" w:rsidP="005F7993">
      <w:pPr>
        <w:pStyle w:val="Paragrafoelenco"/>
        <w:numPr>
          <w:ilvl w:val="0"/>
          <w:numId w:val="7"/>
        </w:numPr>
        <w:autoSpaceDE w:val="0"/>
        <w:autoSpaceDN w:val="0"/>
        <w:adjustRightInd w:val="0"/>
        <w:spacing w:after="0" w:line="240" w:lineRule="auto"/>
        <w:contextualSpacing w:val="0"/>
        <w:jc w:val="both"/>
        <w:rPr>
          <w:rFonts w:ascii="Times New Roman" w:hAnsi="Times New Roman"/>
          <w:sz w:val="24"/>
          <w:szCs w:val="24"/>
        </w:rPr>
      </w:pPr>
      <w:r w:rsidRPr="00D048DE">
        <w:rPr>
          <w:rFonts w:ascii="Times New Roman" w:hAnsi="Times New Roman"/>
          <w:sz w:val="24"/>
          <w:szCs w:val="24"/>
        </w:rPr>
        <w:t>di non aver</w:t>
      </w:r>
      <w:r w:rsidR="009D2573" w:rsidRPr="00D048DE">
        <w:rPr>
          <w:rFonts w:ascii="Times New Roman" w:hAnsi="Times New Roman"/>
          <w:sz w:val="24"/>
          <w:szCs w:val="24"/>
        </w:rPr>
        <w:t xml:space="preserve"> commesso violazioni gravi, definitivamente accertate, rispetto agli obblighi relativi al pagamento delle imposte e tasse, secondo la legislazione italiana; </w:t>
      </w:r>
    </w:p>
    <w:p w14:paraId="4A5D095D" w14:textId="52862AE9" w:rsidR="00D048DE" w:rsidRPr="00D048DE" w:rsidRDefault="00F71944" w:rsidP="005F7993">
      <w:pPr>
        <w:pStyle w:val="Paragrafoelenco"/>
        <w:numPr>
          <w:ilvl w:val="0"/>
          <w:numId w:val="7"/>
        </w:numPr>
        <w:autoSpaceDE w:val="0"/>
        <w:autoSpaceDN w:val="0"/>
        <w:adjustRightInd w:val="0"/>
        <w:spacing w:after="0" w:line="240" w:lineRule="auto"/>
        <w:contextualSpacing w:val="0"/>
        <w:jc w:val="both"/>
        <w:rPr>
          <w:rFonts w:ascii="Times New Roman" w:hAnsi="Times New Roman"/>
          <w:sz w:val="24"/>
          <w:szCs w:val="24"/>
        </w:rPr>
      </w:pPr>
      <w:r w:rsidRPr="00D048DE">
        <w:rPr>
          <w:rFonts w:ascii="Times New Roman" w:hAnsi="Times New Roman"/>
          <w:sz w:val="24"/>
          <w:szCs w:val="24"/>
        </w:rPr>
        <w:t>di non aver</w:t>
      </w:r>
      <w:r w:rsidR="009D2573" w:rsidRPr="00D048DE">
        <w:rPr>
          <w:rFonts w:ascii="Times New Roman" w:hAnsi="Times New Roman"/>
          <w:sz w:val="24"/>
          <w:szCs w:val="24"/>
        </w:rPr>
        <w:t xml:space="preserve"> commesso violazioni gravi, definitivamente accertate, alle norme in materia di contributi previdenziali e assistenziali, secondo la legislazione italiana;</w:t>
      </w:r>
    </w:p>
    <w:p w14:paraId="77EB43B4" w14:textId="77777777" w:rsidR="00D048DE" w:rsidRDefault="00F71944" w:rsidP="005F7993">
      <w:pPr>
        <w:pStyle w:val="Paragrafoelenco"/>
        <w:numPr>
          <w:ilvl w:val="0"/>
          <w:numId w:val="7"/>
        </w:numPr>
        <w:autoSpaceDE w:val="0"/>
        <w:autoSpaceDN w:val="0"/>
        <w:adjustRightInd w:val="0"/>
        <w:spacing w:after="0" w:line="240" w:lineRule="auto"/>
        <w:contextualSpacing w:val="0"/>
        <w:jc w:val="both"/>
        <w:rPr>
          <w:rFonts w:ascii="Times New Roman" w:hAnsi="Times New Roman"/>
          <w:sz w:val="24"/>
          <w:szCs w:val="24"/>
        </w:rPr>
      </w:pPr>
      <w:r w:rsidRPr="00D048DE">
        <w:rPr>
          <w:rFonts w:ascii="Times New Roman" w:hAnsi="Times New Roman"/>
          <w:sz w:val="24"/>
          <w:szCs w:val="24"/>
        </w:rPr>
        <w:t xml:space="preserve">di essere in regola con le norme ovvero di non essere tenuto al rispetto delle norme che disciplinano il diritto al lavoro dei disabili ai sensi dell’art. 17 della Legge n. 68/99, ovvero analoga, se prescritta dal paese d’origine; </w:t>
      </w:r>
    </w:p>
    <w:p w14:paraId="5D25305D" w14:textId="77777777" w:rsidR="00D048DE" w:rsidRDefault="00F71944" w:rsidP="005F7993">
      <w:pPr>
        <w:pStyle w:val="Paragrafoelenco"/>
        <w:numPr>
          <w:ilvl w:val="0"/>
          <w:numId w:val="7"/>
        </w:numPr>
        <w:autoSpaceDE w:val="0"/>
        <w:autoSpaceDN w:val="0"/>
        <w:adjustRightInd w:val="0"/>
        <w:spacing w:after="0" w:line="240" w:lineRule="auto"/>
        <w:contextualSpacing w:val="0"/>
        <w:jc w:val="both"/>
        <w:rPr>
          <w:rFonts w:ascii="Times New Roman" w:hAnsi="Times New Roman"/>
          <w:sz w:val="24"/>
          <w:szCs w:val="24"/>
        </w:rPr>
      </w:pPr>
      <w:r w:rsidRPr="00D048DE">
        <w:rPr>
          <w:rFonts w:ascii="Times New Roman" w:hAnsi="Times New Roman"/>
          <w:sz w:val="24"/>
          <w:szCs w:val="24"/>
        </w:rPr>
        <w:t xml:space="preserve">non trovarsi in condizioni tali da risultare impresa in difficoltà, così come individuata nella Parte I, capitolo 2, paragrafo 2.4, punto 15) degli orientamenti dell’Unione europea per gli aiuti di Stato nei settori agricolo e forestale e nelle zone rurali 2014-2020 o dall’articolo 2, punto 18) del regolamento (UE) n. 651/2014 o dall’articolo 2, punto 14) del regolamento (UE) n. 702/2014; </w:t>
      </w:r>
    </w:p>
    <w:p w14:paraId="50A0111A" w14:textId="77777777" w:rsidR="00D048DE" w:rsidRPr="00D048DE" w:rsidRDefault="00F71944" w:rsidP="005F7993">
      <w:pPr>
        <w:pStyle w:val="Paragrafoelenco"/>
        <w:numPr>
          <w:ilvl w:val="0"/>
          <w:numId w:val="7"/>
        </w:numPr>
        <w:autoSpaceDE w:val="0"/>
        <w:autoSpaceDN w:val="0"/>
        <w:adjustRightInd w:val="0"/>
        <w:spacing w:after="0" w:line="240" w:lineRule="auto"/>
        <w:contextualSpacing w:val="0"/>
        <w:jc w:val="both"/>
        <w:rPr>
          <w:rFonts w:ascii="Times New Roman" w:hAnsi="Times New Roman"/>
          <w:sz w:val="24"/>
          <w:szCs w:val="24"/>
        </w:rPr>
      </w:pPr>
      <w:r w:rsidRPr="00D048DE">
        <w:rPr>
          <w:rFonts w:ascii="Times New Roman" w:hAnsi="Times New Roman"/>
          <w:sz w:val="24"/>
          <w:szCs w:val="24"/>
        </w:rPr>
        <w:t xml:space="preserve">non aver ricevuto e, successivamente, non rimborsato o depositato in un conto bloccato aiuti che le Autorità Italiane sono tenute a recuperare in esecuzione di una decisione di recupero adottata dalla Commissione europea ai sensi dell’art. 16 del Regolamento (UE) n. 2015/1589, del Consiglio del 13 luglio 2015; </w:t>
      </w:r>
    </w:p>
    <w:p w14:paraId="7617B67A" w14:textId="77777777" w:rsidR="00D048DE" w:rsidRPr="00D048DE" w:rsidRDefault="00D048DE" w:rsidP="005F7993">
      <w:pPr>
        <w:pStyle w:val="Paragrafoelenco"/>
        <w:numPr>
          <w:ilvl w:val="0"/>
          <w:numId w:val="7"/>
        </w:numPr>
        <w:autoSpaceDE w:val="0"/>
        <w:autoSpaceDN w:val="0"/>
        <w:adjustRightInd w:val="0"/>
        <w:spacing w:after="0" w:line="240" w:lineRule="auto"/>
        <w:contextualSpacing w:val="0"/>
        <w:jc w:val="both"/>
        <w:rPr>
          <w:rFonts w:ascii="Times New Roman" w:hAnsi="Times New Roman"/>
          <w:sz w:val="24"/>
          <w:szCs w:val="24"/>
        </w:rPr>
      </w:pPr>
      <w:r w:rsidRPr="00D048DE">
        <w:rPr>
          <w:rFonts w:ascii="Times New Roman" w:hAnsi="Times New Roman"/>
          <w:sz w:val="24"/>
          <w:szCs w:val="24"/>
        </w:rPr>
        <w:t xml:space="preserve">di </w:t>
      </w:r>
      <w:r w:rsidR="00F71944" w:rsidRPr="00D048DE">
        <w:rPr>
          <w:rFonts w:ascii="Times New Roman" w:hAnsi="Times New Roman"/>
          <w:sz w:val="24"/>
          <w:szCs w:val="24"/>
        </w:rPr>
        <w:t>essere in regola con la restituzione di somme dovute in relazione a provvedimenti di revoca di agevolazioni concesse dal Ministero e non trovarsi nella condizione di aver ricevuto e non rimborsato aiuti dichiarati incompatibili con il mercato interno;</w:t>
      </w:r>
    </w:p>
    <w:p w14:paraId="03FFA8B5" w14:textId="77777777" w:rsidR="00D048DE" w:rsidRPr="00D048DE" w:rsidRDefault="00F71944" w:rsidP="005F7993">
      <w:pPr>
        <w:pStyle w:val="Paragrafoelenco"/>
        <w:numPr>
          <w:ilvl w:val="0"/>
          <w:numId w:val="7"/>
        </w:numPr>
        <w:autoSpaceDE w:val="0"/>
        <w:autoSpaceDN w:val="0"/>
        <w:adjustRightInd w:val="0"/>
        <w:spacing w:after="0" w:line="240" w:lineRule="auto"/>
        <w:contextualSpacing w:val="0"/>
        <w:jc w:val="both"/>
        <w:rPr>
          <w:rFonts w:ascii="Times New Roman" w:hAnsi="Times New Roman"/>
          <w:sz w:val="24"/>
          <w:szCs w:val="24"/>
        </w:rPr>
      </w:pPr>
      <w:r w:rsidRPr="00D048DE">
        <w:rPr>
          <w:rFonts w:ascii="Times New Roman" w:hAnsi="Times New Roman"/>
          <w:sz w:val="24"/>
          <w:szCs w:val="24"/>
        </w:rPr>
        <w:t xml:space="preserve">che non esistono procedure giudiziarie interdittive, esecutive o cautelari civili o penali nei confronti del Soggetto beneficiario e che non sussistono, a carico dello stesso, imputazioni ai sensi di quanto disposto dal decreto legislativo 8 giugno 2001, n. 231e </w:t>
      </w:r>
      <w:proofErr w:type="spellStart"/>
      <w:r w:rsidRPr="00D048DE">
        <w:rPr>
          <w:rFonts w:ascii="Times New Roman" w:hAnsi="Times New Roman"/>
          <w:sz w:val="24"/>
          <w:szCs w:val="24"/>
        </w:rPr>
        <w:t>s.m.i.</w:t>
      </w:r>
      <w:proofErr w:type="spellEnd"/>
      <w:r w:rsidRPr="00D048DE">
        <w:rPr>
          <w:rFonts w:ascii="Times New Roman" w:hAnsi="Times New Roman"/>
          <w:sz w:val="24"/>
          <w:szCs w:val="24"/>
        </w:rPr>
        <w:t>;</w:t>
      </w:r>
    </w:p>
    <w:p w14:paraId="3239643C" w14:textId="77777777" w:rsidR="00D048DE" w:rsidRPr="00D048DE" w:rsidRDefault="00F71944" w:rsidP="005F7993">
      <w:pPr>
        <w:pStyle w:val="Paragrafoelenco"/>
        <w:numPr>
          <w:ilvl w:val="0"/>
          <w:numId w:val="7"/>
        </w:numPr>
        <w:autoSpaceDE w:val="0"/>
        <w:autoSpaceDN w:val="0"/>
        <w:adjustRightInd w:val="0"/>
        <w:spacing w:after="0" w:line="240" w:lineRule="auto"/>
        <w:contextualSpacing w:val="0"/>
        <w:jc w:val="both"/>
        <w:rPr>
          <w:rFonts w:ascii="Times New Roman" w:hAnsi="Times New Roman"/>
          <w:sz w:val="24"/>
          <w:szCs w:val="24"/>
        </w:rPr>
      </w:pPr>
      <w:r w:rsidRPr="00D048DE">
        <w:rPr>
          <w:rFonts w:ascii="Times New Roman" w:hAnsi="Times New Roman"/>
          <w:sz w:val="24"/>
          <w:szCs w:val="24"/>
        </w:rPr>
        <w:t>di non avere impedimenti che escludono la capacità di contrattare con la Pubblica Amministrazione ai sensi della normativa vigente;</w:t>
      </w:r>
    </w:p>
    <w:p w14:paraId="7D1812BC" w14:textId="71C874E5" w:rsidR="00F71944" w:rsidRPr="00D048DE" w:rsidRDefault="00F71944" w:rsidP="005F7993">
      <w:pPr>
        <w:pStyle w:val="Paragrafoelenco"/>
        <w:numPr>
          <w:ilvl w:val="0"/>
          <w:numId w:val="7"/>
        </w:numPr>
        <w:autoSpaceDE w:val="0"/>
        <w:autoSpaceDN w:val="0"/>
        <w:adjustRightInd w:val="0"/>
        <w:spacing w:after="0" w:line="240" w:lineRule="auto"/>
        <w:contextualSpacing w:val="0"/>
        <w:jc w:val="both"/>
        <w:rPr>
          <w:rFonts w:ascii="Times New Roman" w:hAnsi="Times New Roman"/>
          <w:sz w:val="24"/>
          <w:szCs w:val="24"/>
        </w:rPr>
      </w:pPr>
      <w:r w:rsidRPr="00D048DE">
        <w:rPr>
          <w:rFonts w:ascii="Times New Roman" w:hAnsi="Times New Roman"/>
          <w:sz w:val="24"/>
          <w:szCs w:val="24"/>
        </w:rPr>
        <w:t>di non avere ancora avviato, alla data di presentazione della presente domanda, il Progetto proposto.</w:t>
      </w:r>
    </w:p>
    <w:p w14:paraId="75608BE3" w14:textId="77777777" w:rsidR="00F71944" w:rsidRPr="00A93ECB" w:rsidRDefault="00F71944" w:rsidP="00DC1B6A">
      <w:pPr>
        <w:pStyle w:val="Paragrafoelenco"/>
        <w:autoSpaceDE w:val="0"/>
        <w:autoSpaceDN w:val="0"/>
        <w:adjustRightInd w:val="0"/>
        <w:spacing w:after="0" w:line="240" w:lineRule="auto"/>
        <w:ind w:left="284"/>
        <w:contextualSpacing w:val="0"/>
        <w:jc w:val="both"/>
        <w:rPr>
          <w:rFonts w:ascii="Times New Roman" w:hAnsi="Times New Roman"/>
          <w:sz w:val="24"/>
          <w:szCs w:val="24"/>
        </w:rPr>
      </w:pPr>
    </w:p>
    <w:p w14:paraId="6448AA52" w14:textId="77777777" w:rsidR="009D2573" w:rsidRPr="009D2573" w:rsidRDefault="009D2573" w:rsidP="009D2573">
      <w:pPr>
        <w:autoSpaceDE w:val="0"/>
        <w:autoSpaceDN w:val="0"/>
        <w:adjustRightInd w:val="0"/>
        <w:spacing w:after="120"/>
        <w:jc w:val="both"/>
      </w:pPr>
    </w:p>
    <w:p w14:paraId="52BB08B2" w14:textId="77777777" w:rsidR="00163FCB" w:rsidRDefault="009D2573">
      <w:r w:rsidRPr="00DE0456">
        <w:t>………………………, lì ……</w:t>
      </w:r>
      <w:r>
        <w:t>……</w:t>
      </w:r>
      <w:r w:rsidRPr="00DE0456">
        <w:t xml:space="preserve">                    </w:t>
      </w:r>
      <w:r w:rsidRPr="00DE0456">
        <w:rPr>
          <w:bCs/>
          <w:i/>
        </w:rPr>
        <w:t>Timbro e firma del legale rappresentante</w:t>
      </w:r>
    </w:p>
    <w:sectPr w:rsidR="00163FCB" w:rsidSect="008F6E0E">
      <w:headerReference w:type="default" r:id="rId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227C" w14:textId="77777777" w:rsidR="00D902BB" w:rsidRDefault="00D902BB" w:rsidP="009D2573">
      <w:r>
        <w:separator/>
      </w:r>
    </w:p>
  </w:endnote>
  <w:endnote w:type="continuationSeparator" w:id="0">
    <w:p w14:paraId="772A73BB" w14:textId="77777777" w:rsidR="00D902BB" w:rsidRDefault="00D902BB" w:rsidP="009D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651BC" w14:textId="77777777" w:rsidR="00D902BB" w:rsidRDefault="00D902BB" w:rsidP="009D2573">
      <w:r>
        <w:separator/>
      </w:r>
    </w:p>
  </w:footnote>
  <w:footnote w:type="continuationSeparator" w:id="0">
    <w:p w14:paraId="131AE532" w14:textId="77777777" w:rsidR="00D902BB" w:rsidRDefault="00D902BB" w:rsidP="009D2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66EB7" w14:textId="10591B62" w:rsidR="009D2573" w:rsidRPr="00D85F47" w:rsidRDefault="009D2573" w:rsidP="009D2573">
    <w:pPr>
      <w:pBdr>
        <w:bottom w:val="single" w:sz="4" w:space="1" w:color="auto"/>
      </w:pBdr>
      <w:jc w:val="right"/>
      <w:rPr>
        <w:sz w:val="20"/>
        <w:szCs w:val="20"/>
      </w:rPr>
    </w:pPr>
    <w:r w:rsidRPr="00735755">
      <w:rPr>
        <w:b/>
        <w:sz w:val="20"/>
        <w:szCs w:val="20"/>
      </w:rPr>
      <w:t>Allegato</w:t>
    </w:r>
    <w:r w:rsidR="00544D1B" w:rsidRPr="00735755">
      <w:rPr>
        <w:b/>
        <w:sz w:val="20"/>
        <w:szCs w:val="20"/>
      </w:rPr>
      <w:t xml:space="preserve"> </w:t>
    </w:r>
    <w:r w:rsidR="00735755">
      <w:rPr>
        <w:b/>
        <w:sz w:val="20"/>
        <w:szCs w:val="20"/>
      </w:rPr>
      <w:t>12</w:t>
    </w:r>
    <w:r w:rsidRPr="00D85F47">
      <w:rPr>
        <w:sz w:val="20"/>
        <w:szCs w:val="20"/>
      </w:rPr>
      <w:t xml:space="preserve"> </w:t>
    </w:r>
  </w:p>
  <w:p w14:paraId="1D625114" w14:textId="77777777" w:rsidR="009D2573" w:rsidRDefault="009D25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44C47"/>
    <w:multiLevelType w:val="hybridMultilevel"/>
    <w:tmpl w:val="E7FC6F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290413"/>
    <w:multiLevelType w:val="hybridMultilevel"/>
    <w:tmpl w:val="FB2ED3CE"/>
    <w:lvl w:ilvl="0" w:tplc="38D82BE4">
      <w:start w:val="1"/>
      <w:numFmt w:val="decimal"/>
      <w:lvlText w:val="%1."/>
      <w:lvlJc w:val="left"/>
      <w:pPr>
        <w:ind w:left="2204"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BF252D9"/>
    <w:multiLevelType w:val="hybridMultilevel"/>
    <w:tmpl w:val="84ECEE1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CEF6DC4"/>
    <w:multiLevelType w:val="hybridMultilevel"/>
    <w:tmpl w:val="6E1A4504"/>
    <w:lvl w:ilvl="0" w:tplc="AD5C4CBE">
      <w:start w:val="12"/>
      <w:numFmt w:val="decimal"/>
      <w:lvlText w:val="%1."/>
      <w:lvlJc w:val="left"/>
      <w:pPr>
        <w:ind w:left="322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DC11E1C"/>
    <w:multiLevelType w:val="hybridMultilevel"/>
    <w:tmpl w:val="B43048E2"/>
    <w:lvl w:ilvl="0" w:tplc="7716E4AE">
      <w:start w:val="1"/>
      <w:numFmt w:val="lowerLetter"/>
      <w:lvlText w:val="%1."/>
      <w:lvlJc w:val="left"/>
      <w:pPr>
        <w:ind w:left="322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83B1559"/>
    <w:multiLevelType w:val="hybridMultilevel"/>
    <w:tmpl w:val="F73E925A"/>
    <w:lvl w:ilvl="0" w:tplc="ED741808">
      <w:start w:val="1"/>
      <w:numFmt w:val="lowerLetter"/>
      <w:lvlText w:val="%1."/>
      <w:lvlJc w:val="left"/>
      <w:pPr>
        <w:ind w:left="1069" w:hanging="360"/>
      </w:pPr>
      <w:rPr>
        <w:rFonts w:hint="default"/>
      </w:rPr>
    </w:lvl>
    <w:lvl w:ilvl="1" w:tplc="1592DBFE">
      <w:start w:val="1"/>
      <w:numFmt w:val="lowerLetter"/>
      <w:lvlText w:val="%2."/>
      <w:lvlJc w:val="left"/>
      <w:pPr>
        <w:ind w:left="1789" w:hanging="360"/>
      </w:pPr>
      <w:rPr>
        <w:rFonts w:ascii="Times New Roman" w:eastAsia="Calibri" w:hAnsi="Times New Roman" w:cs="Times New Roman" w:hint="default"/>
      </w:rPr>
    </w:lvl>
    <w:lvl w:ilvl="2" w:tplc="0410001B">
      <w:start w:val="1"/>
      <w:numFmt w:val="lowerRoman"/>
      <w:lvlText w:val="%3."/>
      <w:lvlJc w:val="right"/>
      <w:pPr>
        <w:ind w:left="2509" w:hanging="180"/>
      </w:pPr>
    </w:lvl>
    <w:lvl w:ilvl="3" w:tplc="ED741808">
      <w:start w:val="1"/>
      <w:numFmt w:val="lowerLetter"/>
      <w:lvlText w:val="%4."/>
      <w:lvlJc w:val="left"/>
      <w:pPr>
        <w:ind w:left="3229" w:hanging="360"/>
      </w:pPr>
      <w:rPr>
        <w:rFonts w:hint="default"/>
      </w:rPr>
    </w:lvl>
    <w:lvl w:ilvl="4" w:tplc="04100019">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 w15:restartNumberingAfterBreak="0">
    <w:nsid w:val="75395621"/>
    <w:multiLevelType w:val="hybridMultilevel"/>
    <w:tmpl w:val="F802057A"/>
    <w:lvl w:ilvl="0" w:tplc="0410000F">
      <w:start w:val="1"/>
      <w:numFmt w:val="decimal"/>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573"/>
    <w:rsid w:val="00082E7C"/>
    <w:rsid w:val="000F6275"/>
    <w:rsid w:val="00102D7B"/>
    <w:rsid w:val="001370D4"/>
    <w:rsid w:val="00163CA3"/>
    <w:rsid w:val="00163FCB"/>
    <w:rsid w:val="001A0017"/>
    <w:rsid w:val="001D6178"/>
    <w:rsid w:val="002D41B5"/>
    <w:rsid w:val="002E5609"/>
    <w:rsid w:val="003F3E34"/>
    <w:rsid w:val="004455AA"/>
    <w:rsid w:val="004E26E1"/>
    <w:rsid w:val="005300D8"/>
    <w:rsid w:val="00544D1B"/>
    <w:rsid w:val="005F7993"/>
    <w:rsid w:val="00657106"/>
    <w:rsid w:val="00657675"/>
    <w:rsid w:val="0067713B"/>
    <w:rsid w:val="006D6213"/>
    <w:rsid w:val="006F1866"/>
    <w:rsid w:val="007223C8"/>
    <w:rsid w:val="00735755"/>
    <w:rsid w:val="00746C11"/>
    <w:rsid w:val="007A3618"/>
    <w:rsid w:val="008823E0"/>
    <w:rsid w:val="008F6E0E"/>
    <w:rsid w:val="009413CB"/>
    <w:rsid w:val="009670F0"/>
    <w:rsid w:val="009D024D"/>
    <w:rsid w:val="009D2573"/>
    <w:rsid w:val="009E0E6F"/>
    <w:rsid w:val="00A476F3"/>
    <w:rsid w:val="00A929ED"/>
    <w:rsid w:val="00AB1340"/>
    <w:rsid w:val="00B973AC"/>
    <w:rsid w:val="00BC4B95"/>
    <w:rsid w:val="00BD73B0"/>
    <w:rsid w:val="00D048DE"/>
    <w:rsid w:val="00D902BB"/>
    <w:rsid w:val="00DC1B6A"/>
    <w:rsid w:val="00DC4214"/>
    <w:rsid w:val="00E01869"/>
    <w:rsid w:val="00E53B2D"/>
    <w:rsid w:val="00E63732"/>
    <w:rsid w:val="00E91D28"/>
    <w:rsid w:val="00EC7DDD"/>
    <w:rsid w:val="00F005BA"/>
    <w:rsid w:val="00F719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94DB"/>
  <w15:docId w15:val="{5A0E2A58-692D-4E20-A783-2A7231E5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257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2573"/>
    <w:pPr>
      <w:tabs>
        <w:tab w:val="center" w:pos="4819"/>
        <w:tab w:val="right" w:pos="9638"/>
      </w:tabs>
    </w:pPr>
  </w:style>
  <w:style w:type="character" w:customStyle="1" w:styleId="IntestazioneCarattere">
    <w:name w:val="Intestazione Carattere"/>
    <w:basedOn w:val="Carpredefinitoparagrafo"/>
    <w:link w:val="Intestazione"/>
    <w:uiPriority w:val="99"/>
    <w:rsid w:val="009D2573"/>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D2573"/>
    <w:pPr>
      <w:tabs>
        <w:tab w:val="center" w:pos="4819"/>
        <w:tab w:val="right" w:pos="9638"/>
      </w:tabs>
    </w:pPr>
  </w:style>
  <w:style w:type="character" w:customStyle="1" w:styleId="PidipaginaCarattere">
    <w:name w:val="Piè di pagina Carattere"/>
    <w:basedOn w:val="Carpredefinitoparagrafo"/>
    <w:link w:val="Pidipagina"/>
    <w:uiPriority w:val="99"/>
    <w:rsid w:val="009D2573"/>
    <w:rPr>
      <w:rFonts w:ascii="Times New Roman" w:eastAsia="Times New Roman" w:hAnsi="Times New Roman" w:cs="Times New Roman"/>
      <w:sz w:val="24"/>
      <w:szCs w:val="24"/>
      <w:lang w:eastAsia="it-IT"/>
    </w:rPr>
  </w:style>
  <w:style w:type="paragraph" w:styleId="Paragrafoelenco">
    <w:name w:val="List Paragraph"/>
    <w:basedOn w:val="Normale"/>
    <w:link w:val="ParagrafoelencoCarattere"/>
    <w:uiPriority w:val="34"/>
    <w:qFormat/>
    <w:rsid w:val="009D2573"/>
    <w:pPr>
      <w:spacing w:after="200" w:line="276" w:lineRule="auto"/>
      <w:ind w:left="720"/>
      <w:contextualSpacing/>
    </w:pPr>
    <w:rPr>
      <w:rFonts w:ascii="Calibri" w:eastAsia="Calibri" w:hAnsi="Calibri"/>
      <w:sz w:val="22"/>
      <w:szCs w:val="22"/>
      <w:lang w:eastAsia="en-US"/>
    </w:rPr>
  </w:style>
  <w:style w:type="character" w:styleId="Rimandocommento">
    <w:name w:val="annotation reference"/>
    <w:basedOn w:val="Carpredefinitoparagrafo"/>
    <w:uiPriority w:val="99"/>
    <w:semiHidden/>
    <w:unhideWhenUsed/>
    <w:rsid w:val="00746C11"/>
    <w:rPr>
      <w:sz w:val="16"/>
      <w:szCs w:val="16"/>
    </w:rPr>
  </w:style>
  <w:style w:type="paragraph" w:styleId="Testocommento">
    <w:name w:val="annotation text"/>
    <w:basedOn w:val="Normale"/>
    <w:link w:val="TestocommentoCarattere"/>
    <w:uiPriority w:val="99"/>
    <w:semiHidden/>
    <w:unhideWhenUsed/>
    <w:rsid w:val="00746C11"/>
    <w:rPr>
      <w:sz w:val="20"/>
      <w:szCs w:val="20"/>
    </w:rPr>
  </w:style>
  <w:style w:type="character" w:customStyle="1" w:styleId="TestocommentoCarattere">
    <w:name w:val="Testo commento Carattere"/>
    <w:basedOn w:val="Carpredefinitoparagrafo"/>
    <w:link w:val="Testocommento"/>
    <w:uiPriority w:val="99"/>
    <w:semiHidden/>
    <w:rsid w:val="00746C11"/>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746C11"/>
    <w:rPr>
      <w:b/>
      <w:bCs/>
    </w:rPr>
  </w:style>
  <w:style w:type="character" w:customStyle="1" w:styleId="SoggettocommentoCarattere">
    <w:name w:val="Soggetto commento Carattere"/>
    <w:basedOn w:val="TestocommentoCarattere"/>
    <w:link w:val="Soggettocommento"/>
    <w:uiPriority w:val="99"/>
    <w:semiHidden/>
    <w:rsid w:val="00746C11"/>
    <w:rPr>
      <w:rFonts w:ascii="Times New Roman" w:eastAsia="Times New Roman" w:hAnsi="Times New Roman" w:cs="Times New Roman"/>
      <w:b/>
      <w:bCs/>
      <w:sz w:val="20"/>
      <w:szCs w:val="20"/>
      <w:lang w:eastAsia="it-IT"/>
    </w:rPr>
  </w:style>
  <w:style w:type="paragraph" w:styleId="Revisione">
    <w:name w:val="Revision"/>
    <w:hidden/>
    <w:uiPriority w:val="99"/>
    <w:semiHidden/>
    <w:rsid w:val="00746C11"/>
    <w:pPr>
      <w:spacing w:after="0" w:line="240" w:lineRule="auto"/>
    </w:pPr>
    <w:rPr>
      <w:rFonts w:ascii="Times New Roman" w:eastAsia="Times New Roman" w:hAnsi="Times New Roman" w:cs="Times New Roman"/>
      <w:sz w:val="24"/>
      <w:szCs w:val="24"/>
      <w:lang w:eastAsia="it-IT"/>
    </w:rPr>
  </w:style>
  <w:style w:type="character" w:customStyle="1" w:styleId="ParagrafoelencoCarattere">
    <w:name w:val="Paragrafo elenco Carattere"/>
    <w:link w:val="Paragrafoelenco"/>
    <w:uiPriority w:val="34"/>
    <w:locked/>
    <w:rsid w:val="00F7194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966</Words>
  <Characters>5510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gianpiero.salerno</dc:creator>
  <cp:lastModifiedBy>Author </cp:lastModifiedBy>
  <cp:revision>21</cp:revision>
  <dcterms:created xsi:type="dcterms:W3CDTF">2019-04-16T09:01:00Z</dcterms:created>
  <dcterms:modified xsi:type="dcterms:W3CDTF">2021-12-23T16:30:00Z</dcterms:modified>
</cp:coreProperties>
</file>